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9D" w:rsidRPr="001E3E3B" w:rsidRDefault="00D7230D" w:rsidP="00272F9D">
      <w:pPr>
        <w:rPr>
          <w:rFonts w:ascii="Century Gothic" w:hAnsi="Century Gothic" w:cs="Tahoma"/>
          <w:b/>
          <w:i/>
          <w:noProof/>
          <w:sz w:val="96"/>
          <w:szCs w:val="96"/>
          <w:lang w:eastAsia="sk-SK"/>
        </w:rPr>
      </w:pPr>
      <w:r w:rsidRPr="00D7230D">
        <w:rPr>
          <w:rFonts w:ascii="Century Gothic" w:hAnsi="Century Gothic" w:cs="Tahoma"/>
          <w:b/>
          <w:noProof/>
          <w:sz w:val="96"/>
          <w:szCs w:val="9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7.65pt;margin-top:-30.35pt;width:376.5pt;height:510.75pt;z-index:251660288;mso-width-relative:margin;mso-height-relative:margin">
            <v:textbox style="mso-next-textbox:#_x0000_s1026">
              <w:txbxContent>
                <w:p w:rsidR="00D9590B" w:rsidRPr="00ED6254" w:rsidRDefault="00272F9D" w:rsidP="00ED6254">
                  <w:pPr>
                    <w:jc w:val="both"/>
                    <w:rPr>
                      <w:rFonts w:ascii="Century Gothic" w:hAnsi="Century Gothic" w:cs="Tahoma"/>
                      <w:b/>
                      <w:sz w:val="32"/>
                      <w:szCs w:val="32"/>
                    </w:rPr>
                  </w:pPr>
                  <w:r w:rsidRPr="001E3E3B">
                    <w:rPr>
                      <w:rFonts w:ascii="Century Gothic" w:hAnsi="Century Gothic" w:cs="Tahoma"/>
                      <w:b/>
                      <w:sz w:val="32"/>
                      <w:szCs w:val="32"/>
                    </w:rPr>
                    <w:t xml:space="preserve">OZNÁMENIE O PORUŠOVANÍ ZÁKONA </w:t>
                  </w:r>
                  <w:r w:rsidR="001E3E3B">
                    <w:rPr>
                      <w:rFonts w:ascii="Century Gothic" w:hAnsi="Century Gothic" w:cs="Tahoma"/>
                      <w:b/>
                      <w:sz w:val="32"/>
                      <w:szCs w:val="32"/>
                    </w:rPr>
                    <w:t xml:space="preserve">Č. </w:t>
                  </w:r>
                  <w:r w:rsidRPr="001E3E3B">
                    <w:rPr>
                      <w:rFonts w:ascii="Century Gothic" w:hAnsi="Century Gothic" w:cs="Tahoma"/>
                      <w:b/>
                      <w:sz w:val="32"/>
                      <w:szCs w:val="32"/>
                    </w:rPr>
                    <w:t>377/2004 Z. z. O OCHRANE NEFAJČIAROV JE MOŽNÉ PODAŤ NA TÝCHTO KONTROLNÝCH ORGÁNOCH:</w:t>
                  </w:r>
                </w:p>
                <w:p w:rsidR="009911AB" w:rsidRPr="00EE5ED6" w:rsidRDefault="00272F9D" w:rsidP="009911AB">
                  <w:pPr>
                    <w:pStyle w:val="Bezriadkovania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EE5ED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Regionálny úrad verejného zdravotníctva so sídlom </w:t>
                  </w:r>
                  <w:r w:rsidR="00526E6C" w:rsidRPr="00EE5ED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v</w:t>
                  </w:r>
                  <w:r w:rsidR="009911A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 </w:t>
                  </w:r>
                  <w:r w:rsidR="001423B0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Žiline</w:t>
                  </w:r>
                </w:p>
                <w:p w:rsidR="001423B0" w:rsidRDefault="001423B0" w:rsidP="00EE5ED6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1423B0">
                    <w:rPr>
                      <w:rFonts w:ascii="Century Gothic" w:hAnsi="Century Gothic"/>
                      <w:sz w:val="32"/>
                      <w:szCs w:val="32"/>
                    </w:rPr>
                    <w:t>V.</w:t>
                  </w:r>
                  <w:r w:rsidR="00A55E7A">
                    <w:rPr>
                      <w:rFonts w:ascii="Century Gothic" w:hAnsi="Century Gothic"/>
                      <w:sz w:val="32"/>
                      <w:szCs w:val="32"/>
                    </w:rPr>
                    <w:t xml:space="preserve"> </w:t>
                  </w:r>
                  <w:r w:rsidRPr="001423B0">
                    <w:rPr>
                      <w:rFonts w:ascii="Century Gothic" w:hAnsi="Century Gothic"/>
                      <w:sz w:val="32"/>
                      <w:szCs w:val="32"/>
                    </w:rPr>
                    <w:t>Spanyola 27, 011 71 Žilina</w:t>
                  </w:r>
                </w:p>
                <w:p w:rsidR="009911AB" w:rsidRDefault="00EE5ED6" w:rsidP="00EE5ED6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EE5ED6">
                    <w:rPr>
                      <w:rFonts w:ascii="Century Gothic" w:hAnsi="Century Gothic"/>
                      <w:sz w:val="32"/>
                      <w:szCs w:val="32"/>
                    </w:rPr>
                    <w:t>Tel: 041/</w:t>
                  </w:r>
                  <w:r w:rsidR="001423B0" w:rsidRPr="001423B0">
                    <w:rPr>
                      <w:rFonts w:ascii="Century Gothic" w:hAnsi="Century Gothic"/>
                      <w:sz w:val="32"/>
                      <w:szCs w:val="32"/>
                    </w:rPr>
                    <w:t>7233843-5</w:t>
                  </w:r>
                </w:p>
                <w:p w:rsidR="00A05D96" w:rsidRPr="00EE5ED6" w:rsidRDefault="00A05D96" w:rsidP="00EE5ED6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ED6254" w:rsidRPr="00EE5ED6" w:rsidRDefault="00272F9D" w:rsidP="00EE5ED6">
                  <w:pPr>
                    <w:pStyle w:val="Bezriadkovania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EE5ED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Slovenská obchodná inšpekcia</w:t>
                  </w:r>
                </w:p>
                <w:p w:rsidR="00ED6254" w:rsidRPr="00EE5ED6" w:rsidRDefault="00ED6254" w:rsidP="00EE5ED6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EE5ED6">
                    <w:rPr>
                      <w:rFonts w:ascii="Century Gothic" w:hAnsi="Century Gothic"/>
                      <w:sz w:val="32"/>
                      <w:szCs w:val="32"/>
                    </w:rPr>
                    <w:t xml:space="preserve">Predmestská 71, 011 79  Žilina </w:t>
                  </w:r>
                </w:p>
                <w:p w:rsidR="00EE5ED6" w:rsidRDefault="009911AB" w:rsidP="00EE5ED6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Tel:</w:t>
                  </w:r>
                  <w:r w:rsidR="00EE5ED6" w:rsidRPr="00EE5ED6">
                    <w:rPr>
                      <w:rFonts w:ascii="Century Gothic" w:hAnsi="Century Gothic"/>
                      <w:sz w:val="32"/>
                      <w:szCs w:val="32"/>
                    </w:rPr>
                    <w:t xml:space="preserve"> 041/763 21 30</w:t>
                  </w:r>
                </w:p>
                <w:p w:rsidR="009911AB" w:rsidRPr="00EE5ED6" w:rsidRDefault="009911AB" w:rsidP="00EE5ED6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  <w:p w:rsidR="00ED6254" w:rsidRPr="00EE5ED6" w:rsidRDefault="00E054CD" w:rsidP="00EE5ED6">
                  <w:pPr>
                    <w:pStyle w:val="Bezriadkovania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Regionálna </w:t>
                  </w:r>
                  <w:r w:rsidR="00272F9D" w:rsidRPr="00EE5ED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veterinárna a potravinová správa</w:t>
                  </w:r>
                  <w:r w:rsidR="00D9590B" w:rsidRPr="00EE5ED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</w:t>
                  </w:r>
                  <w:r w:rsidR="001423B0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Žilina</w:t>
                  </w:r>
                </w:p>
                <w:p w:rsidR="001423B0" w:rsidRDefault="001423B0" w:rsidP="00EE5ED6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1423B0">
                    <w:rPr>
                      <w:rFonts w:ascii="Century Gothic" w:hAnsi="Century Gothic"/>
                      <w:sz w:val="32"/>
                      <w:szCs w:val="32"/>
                    </w:rPr>
                    <w:t xml:space="preserve">Jedľová 44, 010 04 Žilina 4 </w:t>
                  </w:r>
                </w:p>
                <w:p w:rsidR="00A05D96" w:rsidRDefault="009911AB" w:rsidP="00EE5ED6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EE5ED6">
                    <w:rPr>
                      <w:rFonts w:ascii="Century Gothic" w:hAnsi="Century Gothic"/>
                      <w:sz w:val="32"/>
                      <w:szCs w:val="32"/>
                    </w:rPr>
                    <w:t xml:space="preserve">Tel: </w:t>
                  </w:r>
                  <w:r w:rsidR="00E054CD">
                    <w:rPr>
                      <w:rFonts w:ascii="Century Gothic" w:hAnsi="Century Gothic"/>
                      <w:sz w:val="32"/>
                      <w:szCs w:val="32"/>
                    </w:rPr>
                    <w:t>041/</w:t>
                  </w:r>
                  <w:r w:rsidR="001423B0" w:rsidRPr="001423B0">
                    <w:t xml:space="preserve"> </w:t>
                  </w:r>
                  <w:r w:rsidR="001423B0" w:rsidRPr="001423B0">
                    <w:rPr>
                      <w:rFonts w:ascii="Century Gothic" w:hAnsi="Century Gothic"/>
                      <w:sz w:val="32"/>
                      <w:szCs w:val="32"/>
                    </w:rPr>
                    <w:t>763 2963, 763 1235</w:t>
                  </w:r>
                </w:p>
                <w:p w:rsidR="00ED6254" w:rsidRPr="00EE5ED6" w:rsidRDefault="001423B0" w:rsidP="00EE5ED6">
                  <w:pPr>
                    <w:pStyle w:val="Bezriadkovania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Mestský úrad Žilina</w:t>
                  </w:r>
                </w:p>
                <w:p w:rsidR="001423B0" w:rsidRDefault="001423B0" w:rsidP="00EE5ED6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1423B0">
                    <w:rPr>
                      <w:rFonts w:ascii="Century Gothic" w:hAnsi="Century Gothic"/>
                      <w:sz w:val="32"/>
                      <w:szCs w:val="32"/>
                    </w:rPr>
                    <w:t xml:space="preserve">Námestie obetí komunizmu 1, 011 31 Žilina </w:t>
                  </w:r>
                </w:p>
                <w:p w:rsidR="001423B0" w:rsidRDefault="001549C9" w:rsidP="001549C9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EE5ED6">
                    <w:rPr>
                      <w:rFonts w:ascii="Century Gothic" w:hAnsi="Century Gothic"/>
                      <w:sz w:val="32"/>
                      <w:szCs w:val="32"/>
                    </w:rPr>
                    <w:t xml:space="preserve">Tel: </w:t>
                  </w:r>
                  <w:r w:rsidR="001423B0" w:rsidRPr="001423B0">
                    <w:rPr>
                      <w:rFonts w:ascii="Century Gothic" w:hAnsi="Century Gothic"/>
                      <w:sz w:val="32"/>
                      <w:szCs w:val="32"/>
                    </w:rPr>
                    <w:t xml:space="preserve">041/706 31 11 </w:t>
                  </w:r>
                </w:p>
                <w:p w:rsidR="00D9590B" w:rsidRPr="00EE5ED6" w:rsidRDefault="00526E6C" w:rsidP="00EE5ED6">
                  <w:pPr>
                    <w:pStyle w:val="Bezriadkovania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EE5ED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Policajný zbor</w:t>
                  </w:r>
                  <w:r w:rsidR="00ED6254" w:rsidRPr="00EE5ED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SR</w:t>
                  </w:r>
                </w:p>
                <w:p w:rsidR="006D63CE" w:rsidRDefault="006D63CE" w:rsidP="0047753C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OO PZ Žilina </w:t>
                  </w:r>
                  <w:r w:rsidR="00EE205C">
                    <w:rPr>
                      <w:rFonts w:ascii="Century Gothic" w:hAnsi="Century Gothic"/>
                      <w:sz w:val="32"/>
                      <w:szCs w:val="32"/>
                    </w:rPr>
                    <w:t>východ, západ</w:t>
                  </w:r>
                </w:p>
                <w:p w:rsidR="00ED6254" w:rsidRPr="00A05D96" w:rsidRDefault="00A05D96" w:rsidP="00A05D96">
                  <w:pPr>
                    <w:pStyle w:val="Bezriadkovania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Obchodná 3, 010 08 Žilina</w:t>
                  </w:r>
                  <w:r w:rsidR="00EE205C">
                    <w:rPr>
                      <w:rFonts w:ascii="Century Gothic" w:hAnsi="Century Gothic"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EE205C" w:rsidRPr="00EE205C">
                    <w:rPr>
                      <w:rFonts w:ascii="Century Gothic" w:hAnsi="Century Gothic"/>
                      <w:sz w:val="32"/>
                      <w:szCs w:val="32"/>
                    </w:rPr>
                    <w:t>Kuzmányho</w:t>
                  </w:r>
                  <w:proofErr w:type="spellEnd"/>
                  <w:r w:rsidR="00EE205C" w:rsidRPr="00EE205C">
                    <w:rPr>
                      <w:rFonts w:ascii="Century Gothic" w:hAnsi="Century Gothic"/>
                      <w:sz w:val="32"/>
                      <w:szCs w:val="32"/>
                    </w:rPr>
                    <w:t xml:space="preserve"> 26, 010 75, Žilina</w:t>
                  </w:r>
                  <w:r w:rsidR="00EE205C">
                    <w:rPr>
                      <w:rFonts w:ascii="Century Gothic" w:hAnsi="Century Gothic"/>
                      <w:sz w:val="32"/>
                      <w:szCs w:val="32"/>
                    </w:rPr>
                    <w:t xml:space="preserve"> </w:t>
                  </w:r>
                  <w:r w:rsidR="009911AB" w:rsidRPr="00EE5ED6">
                    <w:rPr>
                      <w:rFonts w:ascii="Century Gothic" w:hAnsi="Century Gothic"/>
                      <w:sz w:val="32"/>
                      <w:szCs w:val="32"/>
                    </w:rPr>
                    <w:t xml:space="preserve">Tel: </w:t>
                  </w:r>
                  <w:r w:rsidR="006D63CE" w:rsidRPr="006D63CE">
                    <w:rPr>
                      <w:rFonts w:ascii="Century Gothic" w:hAnsi="Century Gothic"/>
                      <w:sz w:val="32"/>
                      <w:szCs w:val="32"/>
                    </w:rPr>
                    <w:t>0961 40 3745</w:t>
                  </w:r>
                  <w:r w:rsidR="009911AB">
                    <w:rPr>
                      <w:rFonts w:ascii="Century Gothic" w:hAnsi="Century Gothic"/>
                      <w:sz w:val="32"/>
                      <w:szCs w:val="32"/>
                    </w:rPr>
                    <w:t>, (158)</w:t>
                  </w:r>
                </w:p>
              </w:txbxContent>
            </v:textbox>
          </v:shape>
        </w:pict>
      </w:r>
      <w:r w:rsidR="00272F9D" w:rsidRPr="001E3E3B">
        <w:rPr>
          <w:rFonts w:ascii="Century Gothic" w:hAnsi="Century Gothic" w:cs="Tahoma"/>
          <w:b/>
          <w:noProof/>
          <w:sz w:val="96"/>
          <w:szCs w:val="96"/>
          <w:lang w:eastAsia="sk-SK"/>
        </w:rPr>
        <w:t>ZÁKAZ</w:t>
      </w:r>
      <w:r w:rsidR="00272F9D" w:rsidRPr="001E3E3B">
        <w:rPr>
          <w:rFonts w:ascii="Century Gothic" w:hAnsi="Century Gothic" w:cs="Tahoma"/>
          <w:b/>
          <w:i/>
          <w:noProof/>
          <w:sz w:val="96"/>
          <w:szCs w:val="96"/>
          <w:lang w:eastAsia="sk-SK"/>
        </w:rPr>
        <w:t xml:space="preserve"> </w:t>
      </w:r>
      <w:r w:rsidR="00272F9D" w:rsidRPr="001E3E3B">
        <w:rPr>
          <w:rFonts w:ascii="Century Gothic" w:hAnsi="Century Gothic" w:cs="Tahoma"/>
          <w:b/>
          <w:noProof/>
          <w:sz w:val="96"/>
          <w:szCs w:val="96"/>
          <w:lang w:eastAsia="sk-SK"/>
        </w:rPr>
        <w:t>FAJČIŤ !</w:t>
      </w:r>
    </w:p>
    <w:p w:rsidR="00FF06DA" w:rsidRDefault="00272F9D" w:rsidP="00272F9D">
      <w:r>
        <w:rPr>
          <w:noProof/>
          <w:lang w:eastAsia="sk-SK"/>
        </w:rPr>
        <w:drawing>
          <wp:inline distT="0" distB="0" distL="0" distR="0">
            <wp:extent cx="4197941" cy="4191000"/>
            <wp:effectExtent l="19050" t="0" r="0" b="0"/>
            <wp:docPr id="1" name="Obrázok 0" descr="nefajci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fajci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8" cy="419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3B" w:rsidRDefault="001E3E3B" w:rsidP="00272F9D"/>
    <w:p w:rsidR="001E3E3B" w:rsidRPr="00377357" w:rsidRDefault="001E3E3B" w:rsidP="0065323B">
      <w:pPr>
        <w:jc w:val="center"/>
        <w:rPr>
          <w:rFonts w:ascii="Century Gothic" w:hAnsi="Century Gothic"/>
          <w:b/>
          <w:sz w:val="36"/>
          <w:szCs w:val="36"/>
        </w:rPr>
      </w:pPr>
      <w:r w:rsidRPr="00377357">
        <w:rPr>
          <w:rFonts w:ascii="Century Gothic" w:hAnsi="Century Gothic"/>
          <w:b/>
          <w:sz w:val="36"/>
          <w:szCs w:val="36"/>
        </w:rPr>
        <w:lastRenderedPageBreak/>
        <w:t>Pomôcky a citácie niektorých pojmov.</w:t>
      </w:r>
      <w:r w:rsidR="00042FE3">
        <w:rPr>
          <w:rFonts w:ascii="Century Gothic" w:hAnsi="Century Gothic"/>
          <w:b/>
          <w:sz w:val="36"/>
          <w:szCs w:val="36"/>
        </w:rPr>
        <w:t xml:space="preserve"> </w:t>
      </w:r>
      <w:r w:rsidR="00042FE3" w:rsidRPr="00042FE3">
        <w:rPr>
          <w:rFonts w:ascii="Century Gothic" w:hAnsi="Century Gothic"/>
          <w:b/>
          <w:sz w:val="36"/>
          <w:szCs w:val="36"/>
          <w:highlight w:val="yellow"/>
        </w:rPr>
        <w:t>(</w:t>
      </w:r>
      <w:proofErr w:type="spellStart"/>
      <w:r w:rsidR="00042FE3" w:rsidRPr="00042FE3">
        <w:rPr>
          <w:rFonts w:ascii="Century Gothic" w:hAnsi="Century Gothic"/>
          <w:b/>
          <w:sz w:val="36"/>
          <w:szCs w:val="36"/>
          <w:highlight w:val="yellow"/>
        </w:rPr>
        <w:t>netlačiť</w:t>
      </w:r>
      <w:r w:rsidR="00042FE3">
        <w:rPr>
          <w:rFonts w:ascii="Century Gothic" w:hAnsi="Century Gothic"/>
          <w:b/>
          <w:sz w:val="36"/>
          <w:szCs w:val="36"/>
          <w:highlight w:val="yellow"/>
        </w:rPr>
        <w:t>-pomôcka</w:t>
      </w:r>
      <w:proofErr w:type="spellEnd"/>
      <w:r w:rsidR="00042FE3" w:rsidRPr="00042FE3">
        <w:rPr>
          <w:rFonts w:ascii="Century Gothic" w:hAnsi="Century Gothic"/>
          <w:b/>
          <w:sz w:val="36"/>
          <w:szCs w:val="36"/>
          <w:highlight w:val="yellow"/>
        </w:rPr>
        <w:t>)</w:t>
      </w:r>
    </w:p>
    <w:p w:rsidR="001E3E3B" w:rsidRDefault="001E3E3B" w:rsidP="00377357">
      <w:pPr>
        <w:jc w:val="both"/>
        <w:rPr>
          <w:rFonts w:ascii="Century Gothic" w:hAnsi="Century Gothic"/>
        </w:rPr>
      </w:pPr>
      <w:r w:rsidRPr="0065323B">
        <w:rPr>
          <w:rFonts w:ascii="Century Gothic" w:hAnsi="Century Gothic"/>
          <w:b/>
        </w:rPr>
        <w:t>Zamestnávateľ je povinný</w:t>
      </w:r>
      <w:r w:rsidRPr="0065323B">
        <w:rPr>
          <w:rFonts w:ascii="Century Gothic" w:hAnsi="Century Gothic"/>
        </w:rPr>
        <w:t xml:space="preserve"> vydať zákaz fajčenia na pracoviskách, na ktorých pracujú aj nefajčiari, a zabezpečiť dodržiavanie tohto zákazu, ako aj zá</w:t>
      </w:r>
      <w:r w:rsidR="0065323B" w:rsidRPr="0065323B">
        <w:rPr>
          <w:rFonts w:ascii="Century Gothic" w:hAnsi="Century Gothic"/>
        </w:rPr>
        <w:t xml:space="preserve">kazu fajčenia na pracoviskách. (124/2006 </w:t>
      </w:r>
      <w:proofErr w:type="spellStart"/>
      <w:r w:rsidR="0065323B" w:rsidRPr="0065323B">
        <w:rPr>
          <w:rFonts w:ascii="Century Gothic" w:hAnsi="Century Gothic"/>
        </w:rPr>
        <w:t>Z.z</w:t>
      </w:r>
      <w:proofErr w:type="spellEnd"/>
      <w:r w:rsidR="0065323B" w:rsidRPr="0065323B">
        <w:rPr>
          <w:rFonts w:ascii="Century Gothic" w:hAnsi="Century Gothic"/>
        </w:rPr>
        <w:t>.)</w:t>
      </w:r>
    </w:p>
    <w:p w:rsidR="0065323B" w:rsidRPr="0065323B" w:rsidRDefault="0065323B" w:rsidP="00377357">
      <w:pPr>
        <w:jc w:val="both"/>
        <w:rPr>
          <w:rFonts w:ascii="Century Gothic" w:hAnsi="Century Gothic"/>
          <w:b/>
        </w:rPr>
      </w:pPr>
      <w:r w:rsidRPr="0065323B">
        <w:rPr>
          <w:rFonts w:ascii="Century Gothic" w:hAnsi="Century Gothic"/>
          <w:b/>
        </w:rPr>
        <w:t xml:space="preserve">Fyzická </w:t>
      </w:r>
      <w:proofErr w:type="spellStart"/>
      <w:r w:rsidRPr="0065323B">
        <w:rPr>
          <w:rFonts w:ascii="Century Gothic" w:hAnsi="Century Gothic"/>
          <w:b/>
        </w:rPr>
        <w:t>osoba-podnikateľ</w:t>
      </w:r>
      <w:proofErr w:type="spellEnd"/>
      <w:r w:rsidRPr="0065323B">
        <w:rPr>
          <w:rFonts w:ascii="Century Gothic" w:hAnsi="Century Gothic"/>
          <w:b/>
        </w:rPr>
        <w:t xml:space="preserve"> a právnická osoba sú povinné</w:t>
      </w:r>
      <w:r w:rsidR="00377357">
        <w:rPr>
          <w:rFonts w:ascii="Century Gothic" w:hAnsi="Century Gothic"/>
          <w:b/>
        </w:rPr>
        <w:t xml:space="preserve"> </w:t>
      </w:r>
      <w:r w:rsidR="00377357" w:rsidRPr="00377357">
        <w:rPr>
          <w:rFonts w:ascii="Century Gothic" w:hAnsi="Century Gothic"/>
        </w:rPr>
        <w:t>(</w:t>
      </w:r>
      <w:r w:rsidR="00377357">
        <w:rPr>
          <w:rFonts w:ascii="Century Gothic" w:hAnsi="Century Gothic"/>
        </w:rPr>
        <w:t xml:space="preserve">377/2004 </w:t>
      </w:r>
      <w:proofErr w:type="spellStart"/>
      <w:r w:rsidR="00377357">
        <w:rPr>
          <w:rFonts w:ascii="Century Gothic" w:hAnsi="Century Gothic"/>
        </w:rPr>
        <w:t>Z.z</w:t>
      </w:r>
      <w:proofErr w:type="spellEnd"/>
      <w:r w:rsidR="00377357">
        <w:rPr>
          <w:rFonts w:ascii="Century Gothic" w:hAnsi="Century Gothic"/>
        </w:rPr>
        <w:t>.)</w:t>
      </w:r>
    </w:p>
    <w:p w:rsidR="0065323B" w:rsidRPr="0065323B" w:rsidRDefault="0065323B" w:rsidP="00377357">
      <w:pPr>
        <w:jc w:val="both"/>
        <w:rPr>
          <w:rFonts w:ascii="Century Gothic" w:hAnsi="Century Gothic"/>
        </w:rPr>
      </w:pPr>
      <w:r w:rsidRPr="0065323B">
        <w:rPr>
          <w:rFonts w:ascii="Century Gothic" w:hAnsi="Century Gothic"/>
        </w:rPr>
        <w:t>utvárať podmienky na zabezpečenie ochrany nefajčiaro</w:t>
      </w:r>
      <w:r>
        <w:rPr>
          <w:rFonts w:ascii="Century Gothic" w:hAnsi="Century Gothic"/>
        </w:rPr>
        <w:t xml:space="preserve">v pred vplyvom škodlivých látok </w:t>
      </w:r>
      <w:r w:rsidRPr="0065323B">
        <w:rPr>
          <w:rFonts w:ascii="Century Gothic" w:hAnsi="Century Gothic"/>
        </w:rPr>
        <w:t>z tabakových výrobkov alebo z ich dymu a dechtu alebo z výrobk</w:t>
      </w:r>
      <w:r>
        <w:rPr>
          <w:rFonts w:ascii="Century Gothic" w:hAnsi="Century Gothic"/>
        </w:rPr>
        <w:t xml:space="preserve">ov, ktoré sú určené na fajčenie </w:t>
      </w:r>
      <w:r w:rsidRPr="0065323B">
        <w:rPr>
          <w:rFonts w:ascii="Century Gothic" w:hAnsi="Century Gothic"/>
        </w:rPr>
        <w:t>a neobsahujú tabak,</w:t>
      </w:r>
    </w:p>
    <w:p w:rsidR="0065323B" w:rsidRPr="0065323B" w:rsidRDefault="0065323B" w:rsidP="00377357">
      <w:pPr>
        <w:jc w:val="both"/>
        <w:rPr>
          <w:rFonts w:ascii="Century Gothic" w:hAnsi="Century Gothic"/>
        </w:rPr>
      </w:pPr>
      <w:r w:rsidRPr="0065323B">
        <w:rPr>
          <w:rFonts w:ascii="Century Gothic" w:hAnsi="Century Gothic"/>
        </w:rPr>
        <w:t>zabezpečovať dodržiavanie zákazov a obmedzení podľa tohto zákona.</w:t>
      </w:r>
    </w:p>
    <w:p w:rsidR="0065323B" w:rsidRPr="0065323B" w:rsidRDefault="0065323B" w:rsidP="00377357">
      <w:pPr>
        <w:jc w:val="both"/>
        <w:rPr>
          <w:rFonts w:ascii="Century Gothic" w:hAnsi="Century Gothic"/>
        </w:rPr>
      </w:pPr>
      <w:r w:rsidRPr="0065323B">
        <w:rPr>
          <w:rFonts w:ascii="Century Gothic" w:hAnsi="Century Gothic"/>
        </w:rPr>
        <w:t xml:space="preserve">Fyzická </w:t>
      </w:r>
      <w:proofErr w:type="spellStart"/>
      <w:r w:rsidRPr="0065323B">
        <w:rPr>
          <w:rFonts w:ascii="Century Gothic" w:hAnsi="Century Gothic"/>
        </w:rPr>
        <w:t>osoba-podnikateľ</w:t>
      </w:r>
      <w:proofErr w:type="spellEnd"/>
      <w:r w:rsidRPr="0065323B">
        <w:rPr>
          <w:rFonts w:ascii="Century Gothic" w:hAnsi="Century Gothic"/>
        </w:rPr>
        <w:t xml:space="preserve"> a právnická osoba, </w:t>
      </w:r>
      <w:r w:rsidRPr="00042FE3">
        <w:rPr>
          <w:rFonts w:ascii="Century Gothic" w:hAnsi="Century Gothic"/>
          <w:b/>
        </w:rPr>
        <w:t>ktoré prevádzkujú zariadenia, v ktorých je zakázané fajčenie</w:t>
      </w:r>
      <w:r w:rsidRPr="0065323B">
        <w:rPr>
          <w:rFonts w:ascii="Century Gothic" w:hAnsi="Century Gothic"/>
        </w:rPr>
        <w:t>, sú povinní upozorniť verejnosť na zákaz fajč</w:t>
      </w:r>
      <w:r>
        <w:rPr>
          <w:rFonts w:ascii="Century Gothic" w:hAnsi="Century Gothic"/>
        </w:rPr>
        <w:t>enia bezpečnostným a zdravotným označením</w:t>
      </w:r>
      <w:r w:rsidRPr="0065323B">
        <w:rPr>
          <w:rFonts w:ascii="Century Gothic" w:hAnsi="Century Gothic"/>
        </w:rPr>
        <w:t>, ktoré musí byť umiestnené na viditeľnom mieste.</w:t>
      </w:r>
    </w:p>
    <w:p w:rsidR="0065323B" w:rsidRPr="0065323B" w:rsidRDefault="0065323B" w:rsidP="00377357">
      <w:pPr>
        <w:jc w:val="both"/>
        <w:rPr>
          <w:rFonts w:ascii="Century Gothic" w:hAnsi="Century Gothic"/>
        </w:rPr>
      </w:pPr>
      <w:r w:rsidRPr="0065323B">
        <w:rPr>
          <w:rFonts w:ascii="Century Gothic" w:hAnsi="Century Gothic"/>
        </w:rPr>
        <w:t>V priestoroch, kde je podľa § 7 zákaz fajčenia, musí byť na viditeľnom mieste umiestnený</w:t>
      </w:r>
      <w:r>
        <w:rPr>
          <w:rFonts w:ascii="Century Gothic" w:hAnsi="Century Gothic"/>
        </w:rPr>
        <w:t xml:space="preserve"> </w:t>
      </w:r>
      <w:r w:rsidRPr="0065323B">
        <w:rPr>
          <w:rFonts w:ascii="Century Gothic" w:hAnsi="Century Gothic"/>
        </w:rPr>
        <w:t xml:space="preserve">oznam s informáciou, kde a na ktorých </w:t>
      </w:r>
      <w:r w:rsidRPr="0065323B">
        <w:rPr>
          <w:rFonts w:ascii="Century Gothic" w:hAnsi="Century Gothic"/>
          <w:b/>
        </w:rPr>
        <w:t>kontrolných orgánoch</w:t>
      </w:r>
      <w:r>
        <w:rPr>
          <w:rFonts w:ascii="Century Gothic" w:hAnsi="Century Gothic"/>
        </w:rPr>
        <w:t xml:space="preserve">, ktoré sú podľa § 9 povinné </w:t>
      </w:r>
      <w:r w:rsidRPr="0065323B">
        <w:rPr>
          <w:rFonts w:ascii="Century Gothic" w:hAnsi="Century Gothic"/>
        </w:rPr>
        <w:t>vykonávať kontrolu dodržiavania tohto zákona, je možné pod</w:t>
      </w:r>
      <w:r>
        <w:rPr>
          <w:rFonts w:ascii="Century Gothic" w:hAnsi="Century Gothic"/>
        </w:rPr>
        <w:t xml:space="preserve">ať oznámenie o porušovaní tohto </w:t>
      </w:r>
      <w:r w:rsidRPr="0065323B">
        <w:rPr>
          <w:rFonts w:ascii="Century Gothic" w:hAnsi="Century Gothic"/>
        </w:rPr>
        <w:t>zákona.</w:t>
      </w:r>
    </w:p>
    <w:p w:rsidR="0065323B" w:rsidRPr="0065323B" w:rsidRDefault="0065323B" w:rsidP="0065323B">
      <w:pPr>
        <w:rPr>
          <w:rFonts w:ascii="Century Gothic" w:hAnsi="Century Gothic"/>
        </w:rPr>
      </w:pPr>
      <w:r w:rsidRPr="0065323B">
        <w:rPr>
          <w:rFonts w:ascii="Century Gothic" w:hAnsi="Century Gothic"/>
          <w:b/>
        </w:rPr>
        <w:t>Kontrolu dodržiavania</w:t>
      </w:r>
      <w:r w:rsidRPr="0065323B">
        <w:rPr>
          <w:rFonts w:ascii="Century Gothic" w:hAnsi="Century Gothic"/>
        </w:rPr>
        <w:t xml:space="preserve"> tohto zákona sú povinné vykonávať tieto kontrolné orgány:</w:t>
      </w:r>
    </w:p>
    <w:p w:rsidR="0065323B" w:rsidRPr="0065323B" w:rsidRDefault="00377357" w:rsidP="0065323B">
      <w:pPr>
        <w:rPr>
          <w:rFonts w:ascii="Century Gothic" w:hAnsi="Century Gothic"/>
        </w:rPr>
      </w:pPr>
      <w:r w:rsidRPr="00377357">
        <w:rPr>
          <w:rFonts w:ascii="Century Gothic" w:hAnsi="Century Gothic"/>
          <w:b/>
        </w:rPr>
        <w:t>1</w:t>
      </w:r>
      <w:r>
        <w:rPr>
          <w:rFonts w:ascii="Century Gothic" w:hAnsi="Century Gothic"/>
        </w:rPr>
        <w:tab/>
      </w:r>
      <w:r w:rsidR="0065323B" w:rsidRPr="0065323B">
        <w:rPr>
          <w:rFonts w:ascii="Century Gothic" w:hAnsi="Century Gothic"/>
        </w:rPr>
        <w:t>Slovenská obchodná inšpekcia,</w:t>
      </w:r>
    </w:p>
    <w:p w:rsidR="0065323B" w:rsidRDefault="00377357" w:rsidP="0065323B">
      <w:pPr>
        <w:rPr>
          <w:rFonts w:ascii="Century Gothic" w:hAnsi="Century Gothic"/>
        </w:rPr>
      </w:pPr>
      <w:r w:rsidRPr="00377357">
        <w:rPr>
          <w:rFonts w:ascii="Century Gothic" w:hAnsi="Century Gothic"/>
          <w:b/>
        </w:rPr>
        <w:t>2</w:t>
      </w:r>
      <w:r>
        <w:rPr>
          <w:rFonts w:ascii="Century Gothic" w:hAnsi="Century Gothic"/>
        </w:rPr>
        <w:tab/>
      </w:r>
      <w:r w:rsidR="0065323B" w:rsidRPr="0065323B">
        <w:rPr>
          <w:rFonts w:ascii="Century Gothic" w:hAnsi="Century Gothic"/>
        </w:rPr>
        <w:t>Štátna veterinárna a potravinová správa Slovenskej republiky,</w:t>
      </w:r>
    </w:p>
    <w:p w:rsidR="0065323B" w:rsidRPr="0065323B" w:rsidRDefault="00377357" w:rsidP="0065323B">
      <w:pPr>
        <w:rPr>
          <w:rFonts w:ascii="Century Gothic" w:hAnsi="Century Gothic"/>
        </w:rPr>
      </w:pPr>
      <w:r w:rsidRPr="00377357">
        <w:rPr>
          <w:rFonts w:ascii="Century Gothic" w:hAnsi="Century Gothic"/>
          <w:b/>
        </w:rPr>
        <w:t>3</w:t>
      </w:r>
      <w:r>
        <w:rPr>
          <w:rFonts w:ascii="Century Gothic" w:hAnsi="Century Gothic"/>
        </w:rPr>
        <w:tab/>
      </w:r>
      <w:r w:rsidR="0065323B" w:rsidRPr="0065323B">
        <w:rPr>
          <w:rFonts w:ascii="Century Gothic" w:hAnsi="Century Gothic"/>
        </w:rPr>
        <w:t>orgány štátnej správy na úseku verejného zdravotníctva (ďalej len „orgány verejného</w:t>
      </w:r>
      <w:r w:rsidR="0065323B">
        <w:rPr>
          <w:rFonts w:ascii="Century Gothic" w:hAnsi="Century Gothic"/>
        </w:rPr>
        <w:t xml:space="preserve"> zdravotníctva“)</w:t>
      </w:r>
    </w:p>
    <w:p w:rsidR="0065323B" w:rsidRPr="0065323B" w:rsidRDefault="00377357" w:rsidP="0065323B">
      <w:pPr>
        <w:rPr>
          <w:rFonts w:ascii="Century Gothic" w:hAnsi="Century Gothic"/>
        </w:rPr>
      </w:pPr>
      <w:r w:rsidRPr="00377357">
        <w:rPr>
          <w:rFonts w:ascii="Century Gothic" w:hAnsi="Century Gothic"/>
          <w:b/>
        </w:rPr>
        <w:t>4</w:t>
      </w:r>
      <w:r>
        <w:rPr>
          <w:rFonts w:ascii="Century Gothic" w:hAnsi="Century Gothic"/>
        </w:rPr>
        <w:tab/>
      </w:r>
      <w:r w:rsidR="0065323B" w:rsidRPr="0065323B">
        <w:rPr>
          <w:rFonts w:ascii="Century Gothic" w:hAnsi="Century Gothic"/>
        </w:rPr>
        <w:t>obec,</w:t>
      </w:r>
    </w:p>
    <w:p w:rsidR="0065323B" w:rsidRPr="0065323B" w:rsidRDefault="00377357" w:rsidP="0065323B">
      <w:pPr>
        <w:rPr>
          <w:rFonts w:ascii="Century Gothic" w:hAnsi="Century Gothic"/>
        </w:rPr>
      </w:pPr>
      <w:r w:rsidRPr="00377357">
        <w:rPr>
          <w:rFonts w:ascii="Century Gothic" w:hAnsi="Century Gothic"/>
          <w:b/>
        </w:rPr>
        <w:t>5</w:t>
      </w:r>
      <w:r>
        <w:rPr>
          <w:rFonts w:ascii="Century Gothic" w:hAnsi="Century Gothic"/>
        </w:rPr>
        <w:tab/>
      </w:r>
      <w:r w:rsidR="0065323B" w:rsidRPr="0065323B">
        <w:rPr>
          <w:rFonts w:ascii="Century Gothic" w:hAnsi="Century Gothic"/>
        </w:rPr>
        <w:t>prevádzkovatelia železničnej, autobusovej a ostatnej pravidelnej osobnej dopravy,</w:t>
      </w:r>
    </w:p>
    <w:p w:rsidR="001E3E3B" w:rsidRDefault="00377357" w:rsidP="00272F9D">
      <w:pPr>
        <w:rPr>
          <w:rFonts w:ascii="Century Gothic" w:hAnsi="Century Gothic"/>
        </w:rPr>
      </w:pPr>
      <w:r w:rsidRPr="00377357">
        <w:rPr>
          <w:rFonts w:ascii="Century Gothic" w:hAnsi="Century Gothic"/>
          <w:b/>
        </w:rPr>
        <w:t>6</w:t>
      </w:r>
      <w:r>
        <w:rPr>
          <w:rFonts w:ascii="Century Gothic" w:hAnsi="Century Gothic"/>
        </w:rPr>
        <w:tab/>
      </w:r>
      <w:r w:rsidR="0065323B" w:rsidRPr="0065323B">
        <w:rPr>
          <w:rFonts w:ascii="Century Gothic" w:hAnsi="Century Gothic"/>
        </w:rPr>
        <w:t>Policajný zbor.</w:t>
      </w:r>
      <w:r w:rsidR="0065323B" w:rsidRPr="0065323B">
        <w:rPr>
          <w:rFonts w:ascii="Century Gothic" w:hAnsi="Century Gothic"/>
        </w:rPr>
        <w:cr/>
      </w:r>
    </w:p>
    <w:p w:rsidR="00ED6254" w:rsidRPr="00ED6254" w:rsidRDefault="00ED6254" w:rsidP="00ED625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Všetky RÚVZ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Sídla a územné obvody regionálnych úradov verejného zdravotníctva: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1. Regionálny úrad verejného zdravotníctva Bratislava hlavné mesto so sídlom v Bratislave pre územný obvod okresov Bratislava I, Bratislava II, Bratislava III, Bratislava IV, Bratislava V, Senec, Pezinok a Malacky.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2. Regionálny úrad verejného zdravotníctva so sídlom v Trnave pre územný obvod okresov Trnava, Hlohovec a Piešťany.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3. Regionálny úrad verejného zdravotníctva so sídlom v Dunajskej Strede pre územný obvod okresu Dunajská Streda.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4. Regionálny úrad verejného zdravotníctva so sídlom v Galante pre územný obvod okresu Galanta.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5. Regionálny úrad verejného zdravotníctva so sídlom v Senici pre územný obvod okresov Senica a Skalica.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6. Regionálny úrad verejného zdravotníctva so sídlom v Trenčíne pre územný obvod okresov Trenčín, Bánovce nad Bebravou, Nové Mesto nad Váhom a Myjava.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7. Regionálny úrad verejného zdravotníctva so sídlom v Považskej Bystrici pre územný obvod okresov Považská Bystrica, Púchov a Ilava.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8. Regionálny úrad verejného zdravotníctva Prievidza so sídlom v Bojniciach pre územný obvod okresov Prievidza a Partizánske.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9. Regionálny úrad verejného zdravotníctva so sídlom v Nitre pre územný obvod okresov Nitra, Zlaté Moravce a Šaľa.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10. Regionálny úrad verejného zdravotníctva so sídlom v Topoľčanoch pre územný obvod okresu Topoľčany.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11. Regionálny úrad verejného zdravotníctva so sídlom v Nových Zámkoch pre územný obvod okresu Nové Zámky.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12. Regionálny úrad verejného zdravotníctva so sídlom v Komárne pre územný obvod okresu Komárno.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13. Regionálny úrad verejného zdravotníctva so sídlom v Leviciach pre územný obvod okresu Levice.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14. Regionálny úrad verejného zdravotníctva so sídlom v Žiline pre územný obvod okresov Žilina a Bytča.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15. Regionálny úrad verejného zdravotníctva so sídlom v Čadci pre územný obvod okresov Čadca a Kysucké Nové Mesto.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16. Regionálny úrad verejného zdravotníctva so sídlom v Dolnom Kubíne pre územný obvod okresov Dolný Kubín, Tvrdošín a Námestovo.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17. Regionálny úrad verejného zdravotníctva so sídlom v Martine pre územný obvod okresov Martin a Turčianske Teplice.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18. Regionálny úrad verejného zdravotníctva so sídlom v Liptovskom Mikuláši pre územný obvod okresov Liptovský Mikuláš a Ružomberok.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19. Regionálny úrad verejného zdravotníctva so sídlom v Banskej Bystrici pre územný obvod okresov Banská Bystrica a Brezno.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20. Regionálny úrad verejného zdravotníctva so sídlom v Lučenci pre územný obvod okresov Lučenec a Poltár.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21. Regionálny úrad verejného zdravotníctva so sídlom vo Veľkom Krtíši pre územný obvod okresu Veľký Krtíš.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22. Regionálny úrad verejného zdravotníctva so sídlom v Rimavskej Sobote pre územný obvod okresov Rimavská Sobota a Revúca.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23. Regionálny úrad verejného zdravotníctva so sídlom vo Zvolene pre územný obvod okresov Zvolen, Detva a Krupina.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24. Regionálny úrad verejného zdravotníctva so sídlom v Žiari nad Hronom pre územný obvod okresov Žiar nad Hronom, Žarnovica a Banská Štiavnica.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25. Regionálny úrad verejného zdravotníctva so sídlom v Poprade pre územný obvod okresov Poprad, Kežmarok a Levoča.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26. Regionálny úrad verejného zdravotníctva so sídlom v Prešove pre územný obvod okresov Prešov a Sabinov.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27. Regionálny úrad verejného zdravotníctva so sídlom v Bardejove pre územný obvod okresu Bardejov.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28. Regionálny úrad verejného zdravotníctva so sídlom vo Vranove nad Topľou pre územný obvod okresu Vranov nad Topľou.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29. Regionálny úrad verejného zdravotníctva so sídlom vo Svidníku pre územný obvod okresov Svidník a Stropkov.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30. Regionálny úrad verejného zdravotníctva so sídlom v Humennom pre územný obvod okresov Humenné, Medzilaborce a Snina.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31. Regionálny úrad verejného zdravotníctva so sídlom v Starej Ľubovni pre územný obvod okresu Stará Ľubovňa.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 xml:space="preserve">32. Regionálny úrad verejného zdravotníctva so sídlom v Košiciach pre územný obvod okresov Košice I, Košice II, Košice III, Košice IV a </w:t>
      </w:r>
      <w:proofErr w:type="spellStart"/>
      <w:r w:rsidRPr="00ED6254">
        <w:rPr>
          <w:sz w:val="16"/>
          <w:szCs w:val="16"/>
        </w:rPr>
        <w:t>Košice-okolie</w:t>
      </w:r>
      <w:proofErr w:type="spellEnd"/>
      <w:r w:rsidRPr="00ED6254">
        <w:rPr>
          <w:sz w:val="16"/>
          <w:szCs w:val="16"/>
        </w:rPr>
        <w:t>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33. Regionálny úrad verejného zdravotníctva so sídlom v Michalovciach pre územný obvod okresov Michalovce a Sobrance.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34. Regionálny úrad verejného zdravotníctva so sídlom v Rožňave pre územný obvod okresu Rožňava.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35. Regionálny úrad verejného zdravotníctva so sídlom v Spišskej Novej Vsi pre územný obvod okresov Spišská Nová Ves a Gelnica.</w:t>
      </w:r>
    </w:p>
    <w:p w:rsidR="00ED6254" w:rsidRPr="00ED6254" w:rsidRDefault="00ED6254" w:rsidP="00ED6254">
      <w:pPr>
        <w:pStyle w:val="Bezriadkovania"/>
        <w:rPr>
          <w:sz w:val="16"/>
          <w:szCs w:val="16"/>
        </w:rPr>
      </w:pPr>
    </w:p>
    <w:p w:rsidR="00ED6254" w:rsidRPr="00ED6254" w:rsidRDefault="00ED6254" w:rsidP="00ED6254">
      <w:pPr>
        <w:pStyle w:val="Bezriadkovania"/>
        <w:rPr>
          <w:sz w:val="16"/>
          <w:szCs w:val="16"/>
        </w:rPr>
      </w:pPr>
      <w:r w:rsidRPr="00ED6254">
        <w:rPr>
          <w:sz w:val="16"/>
          <w:szCs w:val="16"/>
        </w:rPr>
        <w:t>36. Regionálny úrad verejného zdravotníctva so sídlom v Trebišove pre územný obvod okresu Trebišov.</w:t>
      </w:r>
    </w:p>
    <w:p w:rsidR="00ED6254" w:rsidRDefault="00ED6254" w:rsidP="00272F9D">
      <w:pPr>
        <w:rPr>
          <w:rFonts w:ascii="Century Gothic" w:hAnsi="Century Gothic"/>
        </w:rPr>
      </w:pPr>
    </w:p>
    <w:p w:rsidR="00ED6254" w:rsidRDefault="00ED6254" w:rsidP="00272F9D">
      <w:pPr>
        <w:rPr>
          <w:rFonts w:ascii="Century Gothic" w:hAnsi="Century Gothic"/>
        </w:rPr>
      </w:pPr>
      <w:r>
        <w:rPr>
          <w:rFonts w:ascii="Century Gothic" w:hAnsi="Century Gothic"/>
        </w:rPr>
        <w:t>SOI kontakty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hyperlink r:id="rId7" w:history="1">
        <w:r w:rsidRPr="007727D7">
          <w:rPr>
            <w:rStyle w:val="Hypertextovprepojenie"/>
            <w:rFonts w:ascii="Century Gothic" w:hAnsi="Century Gothic"/>
          </w:rPr>
          <w:t>https://www.soi.sk/sk/Kontakt.soi</w:t>
        </w:r>
      </w:hyperlink>
    </w:p>
    <w:p w:rsidR="00ED6254" w:rsidRDefault="00ED6254" w:rsidP="00272F9D">
      <w:pPr>
        <w:rPr>
          <w:rFonts w:ascii="Century Gothic" w:hAnsi="Century Gothic"/>
        </w:rPr>
      </w:pPr>
      <w:r>
        <w:rPr>
          <w:rFonts w:ascii="Century Gothic" w:hAnsi="Century Gothic"/>
        </w:rPr>
        <w:t>SVPS kontakty</w:t>
      </w:r>
      <w:r>
        <w:rPr>
          <w:rFonts w:ascii="Century Gothic" w:hAnsi="Century Gothic"/>
        </w:rPr>
        <w:tab/>
      </w:r>
      <w:hyperlink r:id="rId8" w:history="1">
        <w:r w:rsidRPr="007727D7">
          <w:rPr>
            <w:rStyle w:val="Hypertextovprepojenie"/>
            <w:rFonts w:ascii="Century Gothic" w:hAnsi="Century Gothic"/>
          </w:rPr>
          <w:t>http://www.svps.sk/</w:t>
        </w:r>
      </w:hyperlink>
    </w:p>
    <w:p w:rsidR="00ED6254" w:rsidRDefault="00ED6254" w:rsidP="00272F9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Doprava napríklad ZSSK, SAD </w:t>
      </w:r>
      <w:r w:rsidR="00ED5FB9">
        <w:rPr>
          <w:rFonts w:ascii="Century Gothic" w:hAnsi="Century Gothic"/>
        </w:rPr>
        <w:t>Prievidza, DPMB ....</w:t>
      </w:r>
    </w:p>
    <w:p w:rsidR="00ED6254" w:rsidRDefault="00CD61D8" w:rsidP="00272F9D">
      <w:pPr>
        <w:rPr>
          <w:rFonts w:ascii="Century Gothic" w:hAnsi="Century Gothic"/>
          <w:b/>
        </w:rPr>
      </w:pPr>
      <w:r w:rsidRPr="00CD61D8">
        <w:rPr>
          <w:rFonts w:ascii="Century Gothic" w:hAnsi="Century Gothic"/>
          <w:b/>
          <w:highlight w:val="yellow"/>
        </w:rPr>
        <w:t xml:space="preserve">Ak sa vám to zdá veľké dajte tlačiť 2 strany na jednu. </w:t>
      </w:r>
      <w:r w:rsidRPr="00CD61D8">
        <w:rPr>
          <w:rFonts w:ascii="Century Gothic" w:hAnsi="Century Gothic"/>
          <w:b/>
          <w:highlight w:val="yellow"/>
        </w:rPr>
        <w:sym w:font="Wingdings" w:char="F04A"/>
      </w:r>
    </w:p>
    <w:p w:rsidR="00CD61D8" w:rsidRPr="00CD61D8" w:rsidRDefault="00D7230D" w:rsidP="00272F9D">
      <w:pPr>
        <w:rPr>
          <w:rFonts w:ascii="Century Gothic" w:hAnsi="Century Gothic"/>
          <w:b/>
        </w:rPr>
      </w:pPr>
      <w:hyperlink r:id="rId9" w:history="1">
        <w:r w:rsidR="00CD61D8" w:rsidRPr="00EE48F4">
          <w:rPr>
            <w:rStyle w:val="Hypertextovprepojenie"/>
            <w:rFonts w:ascii="Century Gothic" w:hAnsi="Century Gothic"/>
            <w:b/>
          </w:rPr>
          <w:t>www.zdravotnydohlad.sk</w:t>
        </w:r>
      </w:hyperlink>
      <w:r w:rsidR="00CD61D8">
        <w:rPr>
          <w:rFonts w:ascii="Century Gothic" w:hAnsi="Century Gothic"/>
          <w:b/>
        </w:rPr>
        <w:t xml:space="preserve"> </w:t>
      </w:r>
    </w:p>
    <w:sectPr w:rsidR="00CD61D8" w:rsidRPr="00CD61D8" w:rsidSect="001E3E3B">
      <w:footerReference w:type="default" r:id="rId10"/>
      <w:pgSz w:w="16838" w:h="11906" w:orient="landscape"/>
      <w:pgMar w:top="1417" w:right="1417" w:bottom="1417" w:left="1417" w:header="708" w:footer="1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16" w:rsidRDefault="00C82A16" w:rsidP="00272F9D">
      <w:pPr>
        <w:spacing w:after="0" w:line="240" w:lineRule="auto"/>
      </w:pPr>
      <w:r>
        <w:separator/>
      </w:r>
    </w:p>
  </w:endnote>
  <w:endnote w:type="continuationSeparator" w:id="0">
    <w:p w:rsidR="00C82A16" w:rsidRDefault="00C82A16" w:rsidP="0027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3B" w:rsidRPr="00ED6254" w:rsidRDefault="001E3E3B">
    <w:pPr>
      <w:pStyle w:val="Pta"/>
      <w:rPr>
        <w:color w:val="95B3D7" w:themeColor="accent1" w:themeTint="99"/>
      </w:rPr>
    </w:pPr>
    <w:r w:rsidRPr="00ED6254">
      <w:rPr>
        <w:color w:val="95B3D7" w:themeColor="accent1" w:themeTint="99"/>
      </w:rPr>
      <w:t xml:space="preserve">www.zdravotnydohlad.sk </w:t>
    </w:r>
    <w:r w:rsidRPr="00ED6254">
      <w:rPr>
        <w:color w:val="95B3D7" w:themeColor="accent1" w:themeTint="99"/>
      </w:rPr>
      <w:tab/>
      <w:t xml:space="preserve">  služby PZS efektívne</w:t>
    </w:r>
    <w:r w:rsidR="00ED6254" w:rsidRPr="00ED6254">
      <w:rPr>
        <w:color w:val="95B3D7" w:themeColor="accent1" w:themeTint="99"/>
      </w:rPr>
      <w:t xml:space="preserve"> a moderne</w:t>
    </w:r>
    <w:r w:rsidRPr="00ED6254">
      <w:rPr>
        <w:color w:val="95B3D7" w:themeColor="accent1" w:themeTint="99"/>
      </w:rPr>
      <w:t xml:space="preserve">                                      </w:t>
    </w:r>
    <w:r w:rsidR="00ED6254" w:rsidRPr="00ED6254">
      <w:rPr>
        <w:color w:val="95B3D7" w:themeColor="accent1" w:themeTint="99"/>
      </w:rPr>
      <w:t xml:space="preserve">   </w:t>
    </w:r>
    <w:r w:rsidRPr="00ED6254">
      <w:rPr>
        <w:color w:val="95B3D7" w:themeColor="accent1" w:themeTint="99"/>
      </w:rPr>
      <w:t xml:space="preserve">              www.zdravotnydohlad.sk </w:t>
    </w:r>
    <w:r w:rsidRPr="00ED6254">
      <w:rPr>
        <w:color w:val="95B3D7" w:themeColor="accent1" w:themeTint="99"/>
      </w:rPr>
      <w:tab/>
    </w:r>
    <w:r w:rsidR="00ED6254" w:rsidRPr="00ED6254">
      <w:rPr>
        <w:color w:val="95B3D7" w:themeColor="accent1" w:themeTint="99"/>
      </w:rPr>
      <w:t xml:space="preserve">služby PZS efektívne a moderne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16" w:rsidRDefault="00C82A16" w:rsidP="00272F9D">
      <w:pPr>
        <w:spacing w:after="0" w:line="240" w:lineRule="auto"/>
      </w:pPr>
      <w:r>
        <w:separator/>
      </w:r>
    </w:p>
  </w:footnote>
  <w:footnote w:type="continuationSeparator" w:id="0">
    <w:p w:rsidR="00C82A16" w:rsidRDefault="00C82A16" w:rsidP="0027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F9D"/>
    <w:rsid w:val="00042FE3"/>
    <w:rsid w:val="000A1EF1"/>
    <w:rsid w:val="000A62C7"/>
    <w:rsid w:val="001423B0"/>
    <w:rsid w:val="001549C9"/>
    <w:rsid w:val="00181BF4"/>
    <w:rsid w:val="001E3E3B"/>
    <w:rsid w:val="001E5F7F"/>
    <w:rsid w:val="00212FA4"/>
    <w:rsid w:val="00214948"/>
    <w:rsid w:val="00244B34"/>
    <w:rsid w:val="00272F9D"/>
    <w:rsid w:val="002D511D"/>
    <w:rsid w:val="002E2C94"/>
    <w:rsid w:val="002E654B"/>
    <w:rsid w:val="00327B58"/>
    <w:rsid w:val="00377357"/>
    <w:rsid w:val="003F2230"/>
    <w:rsid w:val="0047753C"/>
    <w:rsid w:val="00487CC9"/>
    <w:rsid w:val="004A3F9C"/>
    <w:rsid w:val="004D34C3"/>
    <w:rsid w:val="004F1F7D"/>
    <w:rsid w:val="00526E6C"/>
    <w:rsid w:val="00585C4B"/>
    <w:rsid w:val="005C0BBB"/>
    <w:rsid w:val="005E5CC6"/>
    <w:rsid w:val="006448F4"/>
    <w:rsid w:val="0065323B"/>
    <w:rsid w:val="00667746"/>
    <w:rsid w:val="006D63CE"/>
    <w:rsid w:val="006E178D"/>
    <w:rsid w:val="006E24BB"/>
    <w:rsid w:val="00731F32"/>
    <w:rsid w:val="007B5341"/>
    <w:rsid w:val="007F39F7"/>
    <w:rsid w:val="00811261"/>
    <w:rsid w:val="00821157"/>
    <w:rsid w:val="008D1CEC"/>
    <w:rsid w:val="008F2563"/>
    <w:rsid w:val="009911AB"/>
    <w:rsid w:val="00A05D96"/>
    <w:rsid w:val="00A47635"/>
    <w:rsid w:val="00A55E7A"/>
    <w:rsid w:val="00AD1871"/>
    <w:rsid w:val="00AF6137"/>
    <w:rsid w:val="00B114B0"/>
    <w:rsid w:val="00B824C3"/>
    <w:rsid w:val="00B968CE"/>
    <w:rsid w:val="00BB5467"/>
    <w:rsid w:val="00BF15F2"/>
    <w:rsid w:val="00BF671B"/>
    <w:rsid w:val="00C536C0"/>
    <w:rsid w:val="00C82A16"/>
    <w:rsid w:val="00CA75EB"/>
    <w:rsid w:val="00CD61D8"/>
    <w:rsid w:val="00D034D8"/>
    <w:rsid w:val="00D7230D"/>
    <w:rsid w:val="00D9590B"/>
    <w:rsid w:val="00D96803"/>
    <w:rsid w:val="00E054CD"/>
    <w:rsid w:val="00E50D6A"/>
    <w:rsid w:val="00EA2576"/>
    <w:rsid w:val="00EA3583"/>
    <w:rsid w:val="00EB3E91"/>
    <w:rsid w:val="00ED5FB9"/>
    <w:rsid w:val="00ED6254"/>
    <w:rsid w:val="00EE205C"/>
    <w:rsid w:val="00EE5ED6"/>
    <w:rsid w:val="00EF37ED"/>
    <w:rsid w:val="00EF381B"/>
    <w:rsid w:val="00F414C8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6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F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7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72F9D"/>
  </w:style>
  <w:style w:type="paragraph" w:styleId="Pta">
    <w:name w:val="footer"/>
    <w:basedOn w:val="Normlny"/>
    <w:link w:val="PtaChar"/>
    <w:uiPriority w:val="99"/>
    <w:semiHidden/>
    <w:unhideWhenUsed/>
    <w:rsid w:val="0027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72F9D"/>
  </w:style>
  <w:style w:type="character" w:styleId="Hypertextovprepojenie">
    <w:name w:val="Hyperlink"/>
    <w:basedOn w:val="Predvolenpsmoodseku"/>
    <w:uiPriority w:val="99"/>
    <w:unhideWhenUsed/>
    <w:rsid w:val="001E3E3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D62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s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i.sk/sk/Kontakt.so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zdravotnydohla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Zákaz fajčiť vzor PZS Žilina zdravotnydohlad.sk zakaz fajcit nalepka</vt:lpstr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Zákaz fajčiť vzor PZS Žilina zdravotnydohlad.sk zakaz fajcit nalepka</dc:title>
  <dc:creator>www.zdravotnydohlad.com</dc:creator>
  <cp:keywords>zdravotnydohlad.sk</cp:keywords>
  <cp:lastModifiedBy>Libor</cp:lastModifiedBy>
  <cp:revision>2</cp:revision>
  <cp:lastPrinted>2013-07-18T07:35:00Z</cp:lastPrinted>
  <dcterms:created xsi:type="dcterms:W3CDTF">2020-02-20T19:09:00Z</dcterms:created>
  <dcterms:modified xsi:type="dcterms:W3CDTF">2020-02-20T19:09:00Z</dcterms:modified>
</cp:coreProperties>
</file>